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FF" w:rsidRPr="004904C0" w:rsidRDefault="00CC70F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6"/>
          <w:szCs w:val="26"/>
          <w:lang w:eastAsia="ru-RU"/>
        </w:rPr>
      </w:pP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4904C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904C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4904C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4904C0" w:rsidRDefault="007930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4904C0" w:rsidRPr="004904C0">
        <w:rPr>
          <w:rFonts w:ascii="Times New Roman" w:hAnsi="Times New Roman"/>
          <w:b/>
          <w:sz w:val="24"/>
          <w:szCs w:val="26"/>
          <w:lang w:eastAsia="ru-RU"/>
        </w:rPr>
        <w:t>09</w:t>
      </w:r>
      <w:r w:rsidR="000740C7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904C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4904C0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780267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904C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4904C0" w:rsidRPr="004904C0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4904C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4904C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4904C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4904C0" w:rsidRDefault="004904C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4C0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</w:t>
      </w:r>
      <w:r w:rsidRPr="004904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4C0">
        <w:rPr>
          <w:rFonts w:ascii="Times New Roman" w:hAnsi="Times New Roman"/>
          <w:sz w:val="24"/>
          <w:szCs w:val="24"/>
          <w:lang w:eastAsia="ru-RU"/>
        </w:rPr>
        <w:t>промышленного парка «Боровлево-3»,</w:t>
      </w:r>
      <w:r w:rsidRPr="004904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4C0">
        <w:rPr>
          <w:rFonts w:ascii="Times New Roman" w:hAnsi="Times New Roman"/>
          <w:bCs/>
          <w:sz w:val="24"/>
          <w:szCs w:val="24"/>
          <w:lang w:eastAsia="ru-RU"/>
        </w:rPr>
        <w:t>в границах земельных участков с кадастровыми номерами: 69:40:0200181:3, 69:40:0200181:6, 69:40:0200181:8, 69:40:0200181:21, 69:40:0200199:1, 69:40:0200208:1, 69:40:0200209:1, 69:40:0200212:1, 69:40:0200213:1, 69:40:0200214:1, 69:40:0200215:1, 69:40</w:t>
      </w:r>
      <w:proofErr w:type="gramEnd"/>
      <w:r w:rsidRPr="004904C0">
        <w:rPr>
          <w:rFonts w:ascii="Times New Roman" w:hAnsi="Times New Roman"/>
          <w:bCs/>
          <w:sz w:val="24"/>
          <w:szCs w:val="24"/>
          <w:lang w:eastAsia="ru-RU"/>
        </w:rPr>
        <w:t>:0200216:1, 69:40:0000000:3618, 69:40:0000000:3621 (почтовый адрес ориентира: область Тверская, город Тверь, д. Бортниково,                в Московском районе города Твери)</w:t>
      </w:r>
      <w:r w:rsidR="00C2398E" w:rsidRPr="004904C0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904C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904C0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904C0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904C0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904C0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4904C0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7930ED" w:rsidRPr="004904C0">
        <w:rPr>
          <w:rFonts w:ascii="Times New Roman" w:eastAsiaTheme="minorHAnsi" w:hAnsi="Times New Roman"/>
          <w:sz w:val="24"/>
          <w:szCs w:val="26"/>
        </w:rPr>
        <w:t>0.</w:t>
      </w:r>
    </w:p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904C0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904C0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4904C0">
        <w:rPr>
          <w:rFonts w:ascii="Times New Roman" w:eastAsiaTheme="minorHAnsi" w:hAnsi="Times New Roman"/>
          <w:sz w:val="24"/>
          <w:szCs w:val="26"/>
        </w:rPr>
        <w:t xml:space="preserve"> </w:t>
      </w:r>
      <w:r w:rsidR="004904C0" w:rsidRPr="004904C0">
        <w:rPr>
          <w:rFonts w:ascii="Times New Roman" w:eastAsiaTheme="minorHAnsi" w:hAnsi="Times New Roman"/>
          <w:sz w:val="24"/>
          <w:szCs w:val="26"/>
        </w:rPr>
        <w:t>63</w:t>
      </w:r>
      <w:r w:rsidR="00780267" w:rsidRPr="004904C0">
        <w:rPr>
          <w:rFonts w:ascii="Times New Roman" w:eastAsiaTheme="minorHAnsi" w:hAnsi="Times New Roman"/>
          <w:sz w:val="24"/>
          <w:szCs w:val="26"/>
        </w:rPr>
        <w:t>-19</w:t>
      </w:r>
      <w:r w:rsidRPr="004904C0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135F2" w:rsidRPr="004904C0">
        <w:rPr>
          <w:rFonts w:ascii="Times New Roman" w:eastAsiaTheme="minorHAnsi" w:hAnsi="Times New Roman"/>
          <w:sz w:val="24"/>
          <w:szCs w:val="26"/>
        </w:rPr>
        <w:t xml:space="preserve"> </w:t>
      </w:r>
      <w:r w:rsidR="004904C0" w:rsidRPr="004904C0">
        <w:rPr>
          <w:rFonts w:ascii="Times New Roman" w:eastAsiaTheme="minorHAnsi" w:hAnsi="Times New Roman"/>
          <w:sz w:val="24"/>
          <w:szCs w:val="26"/>
        </w:rPr>
        <w:t>03</w:t>
      </w:r>
      <w:r w:rsidR="00E35B69" w:rsidRPr="004904C0">
        <w:rPr>
          <w:rFonts w:ascii="Times New Roman" w:eastAsiaTheme="minorHAnsi" w:hAnsi="Times New Roman"/>
          <w:sz w:val="24"/>
          <w:szCs w:val="26"/>
        </w:rPr>
        <w:t xml:space="preserve"> </w:t>
      </w:r>
      <w:r w:rsidRPr="004904C0">
        <w:rPr>
          <w:rFonts w:ascii="Times New Roman" w:eastAsiaTheme="minorHAnsi" w:hAnsi="Times New Roman"/>
          <w:sz w:val="24"/>
          <w:szCs w:val="26"/>
        </w:rPr>
        <w:t xml:space="preserve">» </w:t>
      </w:r>
      <w:r w:rsidR="004904C0" w:rsidRPr="004904C0">
        <w:rPr>
          <w:rFonts w:ascii="Times New Roman" w:eastAsiaTheme="minorHAnsi" w:hAnsi="Times New Roman"/>
          <w:sz w:val="24"/>
          <w:szCs w:val="26"/>
        </w:rPr>
        <w:t>декабря</w:t>
      </w:r>
      <w:r w:rsidRPr="004904C0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4904C0">
        <w:rPr>
          <w:rFonts w:ascii="Times New Roman" w:eastAsiaTheme="minorHAnsi" w:hAnsi="Times New Roman"/>
          <w:sz w:val="24"/>
          <w:szCs w:val="26"/>
        </w:rPr>
        <w:t>19</w:t>
      </w:r>
      <w:r w:rsidRPr="004904C0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904C0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904C0" w:rsidRPr="004904C0" w:rsidTr="006E4D35">
        <w:trPr>
          <w:jc w:val="center"/>
        </w:trPr>
        <w:tc>
          <w:tcPr>
            <w:tcW w:w="10173" w:type="dxa"/>
            <w:gridSpan w:val="3"/>
          </w:tcPr>
          <w:p w:rsidR="00CC7DB8" w:rsidRPr="004904C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4904C0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904C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904C0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904C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4904C0">
              <w:rPr>
                <w:b/>
                <w:sz w:val="24"/>
                <w:szCs w:val="24"/>
                <w:lang w:eastAsia="ru-RU"/>
              </w:rPr>
              <w:t>которой</w:t>
            </w:r>
            <w:r w:rsidRPr="004904C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4904C0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4904C0" w:rsidRPr="004904C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4904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04C0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4904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04C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4904C0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904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04C0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7135F2" w:rsidRPr="004904C0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904C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904C0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4904C0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904C0" w:rsidRPr="004904C0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904C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4904C0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4904C0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4904C0" w:rsidRPr="004904C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4904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04C0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4904C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904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04C0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7930ED" w:rsidRPr="004904C0" w:rsidTr="007930ED">
        <w:trPr>
          <w:trHeight w:val="397"/>
          <w:jc w:val="center"/>
        </w:trPr>
        <w:tc>
          <w:tcPr>
            <w:tcW w:w="381" w:type="dxa"/>
            <w:vAlign w:val="center"/>
          </w:tcPr>
          <w:p w:rsidR="007930ED" w:rsidRPr="004904C0" w:rsidRDefault="007930ED" w:rsidP="00793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7930ED" w:rsidRPr="004904C0" w:rsidRDefault="007930ED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7930ED" w:rsidRPr="004904C0" w:rsidRDefault="007930ED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904C0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4904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4904C0" w:rsidRDefault="007930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904C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3E88C" wp14:editId="2F2D1821">
                <wp:simplePos x="0" y="0"/>
                <wp:positionH relativeFrom="column">
                  <wp:posOffset>2882900</wp:posOffset>
                </wp:positionH>
                <wp:positionV relativeFrom="paragraph">
                  <wp:posOffset>224155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0ED" w:rsidRDefault="007930ED" w:rsidP="007930ED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pt;margin-top:17.6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VwtXW3gAAAAkBAAAPAAAAAAAAAAAAAAAAAHwEAABkcnMvZG93bnJl&#10;di54bWxQSwUGAAAAAAQABADzAAAAhwUAAAAA&#10;" filled="f" stroked="f">
                <v:textbox>
                  <w:txbxContent>
                    <w:p w:rsidR="007930ED" w:rsidRDefault="007930ED" w:rsidP="007930ED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4904C0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4904C0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4C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904C0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904C0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904C0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4904C0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CC7DB8" w:rsidRPr="004904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904C0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4904C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4904C0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7930ED" w:rsidRPr="004904C0">
        <w:rPr>
          <w:rFonts w:ascii="Times New Roman" w:eastAsiaTheme="minorHAnsi" w:hAnsi="Times New Roman"/>
          <w:sz w:val="24"/>
          <w:szCs w:val="24"/>
        </w:rPr>
        <w:t>документацию по планировке территории</w:t>
      </w:r>
      <w:r w:rsidR="007930ED" w:rsidRPr="004904C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904C0" w:rsidRPr="004904C0">
        <w:rPr>
          <w:rFonts w:ascii="Times New Roman" w:eastAsiaTheme="minorHAnsi" w:hAnsi="Times New Roman"/>
          <w:sz w:val="24"/>
          <w:szCs w:val="24"/>
        </w:rPr>
        <w:t>промышленного парка «Боровлево-3»,</w:t>
      </w:r>
      <w:r w:rsidR="004904C0" w:rsidRPr="004904C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904C0" w:rsidRPr="004904C0">
        <w:rPr>
          <w:rFonts w:ascii="Times New Roman" w:eastAsiaTheme="minorHAnsi" w:hAnsi="Times New Roman"/>
          <w:bCs/>
          <w:sz w:val="24"/>
          <w:szCs w:val="24"/>
        </w:rPr>
        <w:t>в границах земельных участков с кадастровыми номерами: 69:40:0200181:3, 69:40:0200181:6, 69:40:0200181:8, 69:40:0200181:21, 69:40:0200199:1, 69:40:0200208:1, 69:40:0200209:1, 69:40:0200212:1, 69:40:0200213:1, 69:40:0200214:1, 69</w:t>
      </w:r>
      <w:proofErr w:type="gramEnd"/>
      <w:r w:rsidR="004904C0" w:rsidRPr="004904C0">
        <w:rPr>
          <w:rFonts w:ascii="Times New Roman" w:eastAsiaTheme="minorHAnsi" w:hAnsi="Times New Roman"/>
          <w:bCs/>
          <w:sz w:val="24"/>
          <w:szCs w:val="24"/>
        </w:rPr>
        <w:t>:40:0200215:1, 69:40:0200216:1, 69:40:0000000:3618, 69:40:0000000:3621 (почтовый адрес ориентира: область Тверская, город Тверь, д. Бортниково, в Московском районе города Твери)</w:t>
      </w:r>
      <w:r w:rsidRPr="004904C0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4904C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904C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9BB4B" wp14:editId="53C32421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4904C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904C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35B69" w:rsidRPr="004904C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E35B69" w:rsidRPr="004904C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Pr="004904C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Pr="004904C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45F03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652E17" w:rsidRPr="00445F03" w:rsidRDefault="00652E17" w:rsidP="00652E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652E17" w:rsidRPr="00445F03" w:rsidRDefault="00652E17" w:rsidP="00652E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652E17" w:rsidRPr="00445F03" w:rsidRDefault="00652E17" w:rsidP="00652E1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652E17" w:rsidRPr="00445F03" w:rsidRDefault="00652E17" w:rsidP="00652E1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45F0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С.С. Абдуллаев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45F0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депутат Тверской городской Думы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А.Б. Арсеньев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В.И. Бабичев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администрации города Твери</w:t>
      </w:r>
      <w:r w:rsidRPr="00445F0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45F03">
        <w:rPr>
          <w:rFonts w:ascii="Times New Roman" w:hAnsi="Times New Roman"/>
          <w:lang w:eastAsia="ru-RU"/>
        </w:rPr>
        <w:t xml:space="preserve">В.В. Ефремов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М.Н. Калямин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445F0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 xml:space="preserve"> К.А. Никитина</w:t>
      </w:r>
      <w:r w:rsidRPr="00445F03">
        <w:rPr>
          <w:rFonts w:ascii="Times New Roman" w:hAnsi="Times New Roman"/>
          <w:lang w:eastAsia="ru-RU"/>
        </w:rPr>
        <w:tab/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Депутат Тверской городской Думы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В.Н. Родионов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Ж.В. Циперман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45F03">
        <w:rPr>
          <w:rFonts w:ascii="Times New Roman" w:hAnsi="Times New Roman"/>
          <w:b/>
          <w:lang w:eastAsia="ru-RU"/>
        </w:rPr>
        <w:t>Секретарь комиссии: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52E17" w:rsidRPr="00445F03" w:rsidRDefault="00652E17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45F0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Е.Н. Сачкова</w:t>
      </w:r>
    </w:p>
    <w:p w:rsidR="00726DC5" w:rsidRPr="007930ED" w:rsidRDefault="00726DC5" w:rsidP="0065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726DC5" w:rsidRPr="007930ED" w:rsidSect="00726DC5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1322A7"/>
    <w:rsid w:val="002656DB"/>
    <w:rsid w:val="004904C0"/>
    <w:rsid w:val="00617FB2"/>
    <w:rsid w:val="00652E17"/>
    <w:rsid w:val="006724E2"/>
    <w:rsid w:val="007135F2"/>
    <w:rsid w:val="00726DC5"/>
    <w:rsid w:val="00780267"/>
    <w:rsid w:val="007930ED"/>
    <w:rsid w:val="00C2398E"/>
    <w:rsid w:val="00CC70FF"/>
    <w:rsid w:val="00CC7DB8"/>
    <w:rsid w:val="00D32EB3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20</cp:revision>
  <cp:lastPrinted>2019-12-09T09:08:00Z</cp:lastPrinted>
  <dcterms:created xsi:type="dcterms:W3CDTF">2018-10-03T09:43:00Z</dcterms:created>
  <dcterms:modified xsi:type="dcterms:W3CDTF">2019-12-09T13:04:00Z</dcterms:modified>
</cp:coreProperties>
</file>